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南银理财珠联璧合鑫逸稳两年8期（低波款）封闭式公募人民币理财产品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南银理财珠联璧合鑫逸稳两年8期（低波款）封闭式公募人民币理财产品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Z7003223000018（投资者可依据该编码在中国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2023年02月01日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611,403,772.00份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创金合信基金管理有限公司,江苏省国际信托有限责任公司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21,307,718.92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40,213,722.11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578,108,617.57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截至报告期末，本产品Y60008份额净值为1.0426元，Y61008份额净值为1.0445元，Y62008份额净值为1.0464元。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23880233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23淮安开控02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ZJQTT202301310001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176,664,000.00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27.62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30,295,273.41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162998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20宁海01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30,018,073.49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21袍工05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29,848,897.80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21金龙02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29,758,792.25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22婺城01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19,812,609.52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4,622,418.68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0.72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淮安开发控股有限公司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23淮安开控02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0120030000001034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