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南银理财珠联璧合鑫逸稳一年91期封闭式公募人民币理财产品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南银理财珠联璧合鑫逸稳一年91期封闭式公募人民币理财产品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Z7003222000087（投资者可依据该编码在中国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2022年12月21日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675,585,145.00份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Y30091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58,697,044.83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Y31091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51,968,442.51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Y32091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582,044,629.83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截至报告期末，本产品Y30091份额净值为1.0235元，Y31091份额净值为1.0240元，Y32091份额净值为1.0256元。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22881741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22新城控股05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43.31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209,872,800.00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197682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21常滨02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40,013,722.23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177172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20金东债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35,041,999.83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23城南D1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22881733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22阜宁建投02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196125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22沛兴01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19,922,114.32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114589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23渝空D1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22阜宁建投02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江苏世纪新城投资控股集团有限公司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22新城控股05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0120090000000970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南银理财鑫逸稳一年91期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1,338.98</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