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2024年03月29日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江苏润城城市投资控股集团有限公司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粤财信托.瑞兴99号集合资金信托计划（第1期）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2024年03月29日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泰州新区新农村建设投资发展有限公司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国投泰康信托远望76号集合资金信托计划（第2期）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2024年04月01日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