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Y60066、Y61066、Y62066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江苏姜堰经开集团有限公司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中信信托·兴邦77号固定收益类信托计划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720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