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南银理财珠联璧合鑫悦享1912三个月定开公募人民币理财产品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2019年12月18日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3,975,348,403.23份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101.25%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中粮信托有限责任公司,国投泰康信托有限公司,鑫沅资产管理有限公司,陆家嘴国际信托有限公司,江苏省国际信托有限责任公司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4,305,548,061.85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1.1058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1.1933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34,545.20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78,842,999.73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11,795,190.42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截至报告期末，本产品Z40004份额净值为1.1059元，Z41004份额净值为1.1062元，Z42004份额净值为1.1053元。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99.77</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96.33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0.23</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3.67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1,702,238,571.82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360,060,217.53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XJCKX202406170005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浦发银行南京分行活期存款（约期）20240617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100,996,929.54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100,038,529.76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DQCKX202405130004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中国银行定期存款20240513E</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94,374,659.71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166441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20德建01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253326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23瀚控08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166277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20海陵01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南京银行鑫悦享1912三个月定开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445,589,836.49</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330,565.37</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3,003,519.12</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