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973F8C" w:rsidTr="00AE3D1B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416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973F8C" w:rsidTr="00AE3D1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416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2023GW416A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C1080323000678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153,493,000.00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159,120,232.66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 xml:space="preserve">1.036661 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 xml:space="preserve">1.036661 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3.60%-4.05%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 xml:space="preserve">1.036661 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973F8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973F8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973F8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973F8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973F8C" w:rsidTr="00AE3D1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973F8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973F8C" w:rsidTr="00AE3D1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973F8C" w:rsidTr="00AE3D1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973F8C" w:rsidTr="00AE3D1B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101.44%</w:t>
            </w:r>
          </w:p>
        </w:tc>
      </w:tr>
      <w:tr w:rsidR="00973F8C" w:rsidTr="00AE3D1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973F8C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973F8C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1.64%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7.79%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60.42%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72.83%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14.99%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14.99%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4.39%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22.94%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73F8C" w:rsidTr="00AE3D1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73F8C" w:rsidTr="00AE3D1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60,238,606.31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16.72%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28,627,197.53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7.95%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26,174,753.43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7.26%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1621061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滨海农商二级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24,956,459.02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6.93%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北方信托稳健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23,611,800.00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6.55%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102382695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MTN006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21,421,846.99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5.95%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信达地产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21,189,737.70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5.88%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21,006,410.96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5.83%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102281477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远东租赁</w:t>
            </w:r>
            <w:r>
              <w:rPr>
                <w:rFonts w:ascii="宋体" w:eastAsia="宋体" w:hAnsi="宋体" w:cs="宋体"/>
                <w:color w:val="000000"/>
              </w:rPr>
              <w:t>MTN005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20,830,524.59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5.78%</w:t>
            </w:r>
          </w:p>
        </w:tc>
      </w:tr>
      <w:tr w:rsidR="00973F8C" w:rsidTr="00AE3D1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032280450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即墨旅投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12,220,241.10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73F8C" w:rsidRDefault="00AE3D1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3.39%</w:t>
            </w:r>
          </w:p>
        </w:tc>
      </w:tr>
      <w:tr w:rsidR="00973F8C" w:rsidTr="00AE3D1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73F8C" w:rsidRDefault="00AE3D1B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416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416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416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-C-2023</w:t>
            </w:r>
            <w:r>
              <w:rPr>
                <w:rFonts w:ascii="宋体" w:eastAsia="宋体" w:hAnsi="宋体" w:cs="宋体"/>
                <w:color w:val="000000"/>
              </w:rPr>
              <w:t>海河戏剧节主题的合计数据。</w:t>
            </w:r>
          </w:p>
        </w:tc>
      </w:tr>
    </w:tbl>
    <w:p w:rsidR="00973F8C" w:rsidRDefault="00973F8C"/>
    <w:sectPr w:rsidR="00973F8C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E3D1B">
      <w:r>
        <w:separator/>
      </w:r>
    </w:p>
  </w:endnote>
  <w:endnote w:type="continuationSeparator" w:id="0">
    <w:p w:rsidR="00000000" w:rsidRDefault="00AE3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E3D1B">
      <w:r>
        <w:separator/>
      </w:r>
    </w:p>
  </w:footnote>
  <w:footnote w:type="continuationSeparator" w:id="0">
    <w:p w:rsidR="00000000" w:rsidRDefault="00AE3D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73F8C"/>
    <w:rsid w:val="00973F8C"/>
    <w:rsid w:val="00AE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D64489C-7F70-46ED-8822-270BE161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E3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E3D1B"/>
    <w:rPr>
      <w:sz w:val="18"/>
      <w:szCs w:val="18"/>
    </w:rPr>
  </w:style>
  <w:style w:type="paragraph" w:styleId="a5">
    <w:name w:val="footer"/>
    <w:basedOn w:val="a"/>
    <w:link w:val="a6"/>
    <w:unhideWhenUsed/>
    <w:rsid w:val="00AE3D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E3D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2024-07-05T02:03:00Z</dcterms:created>
  <dcterms:modified xsi:type="dcterms:W3CDTF">2024-07-05T02:03:00Z</dcterms:modified>
</cp:coreProperties>
</file>