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46F73" w:rsidTr="00291B4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70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46F73" w:rsidTr="00291B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2024GW070A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C1080324000105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12,758,000.00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12,908,992.49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 xml:space="preserve">1.011835 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 xml:space="preserve">1.011835 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 xml:space="preserve">1.011835 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546F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546F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546F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546F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46F73" w:rsidTr="00291B4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546F7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46F73" w:rsidTr="00291B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46F73" w:rsidTr="00291B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46F73" w:rsidTr="00291B4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100.24%</w:t>
            </w:r>
          </w:p>
        </w:tc>
      </w:tr>
      <w:tr w:rsidR="00546F73" w:rsidTr="00291B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546F7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546F7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12.83%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15.42%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69.42%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74.12%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7.82%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2.64%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9.93%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46F73" w:rsidTr="00291B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46F73" w:rsidTr="00291B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星展龙口结构性存款</w:t>
            </w:r>
            <w:r>
              <w:rPr>
                <w:rFonts w:ascii="宋体" w:eastAsia="宋体" w:hAnsi="宋体" w:cs="宋体"/>
                <w:color w:val="000000"/>
              </w:rPr>
              <w:t>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4,981,000.00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12.28%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4,037,027.33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9.95%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032280818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合川投资</w:t>
            </w:r>
            <w:r>
              <w:rPr>
                <w:rFonts w:ascii="宋体" w:eastAsia="宋体" w:hAnsi="宋体" w:cs="宋体"/>
                <w:color w:val="000000"/>
              </w:rPr>
              <w:t>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3,780,269.67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9.32%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3,703,373.97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9.13%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042380495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武清国资</w:t>
            </w:r>
            <w:r>
              <w:rPr>
                <w:rFonts w:ascii="宋体" w:eastAsia="宋体" w:hAnsi="宋体" w:cs="宋体"/>
                <w:color w:val="000000"/>
              </w:rPr>
              <w:t>CP004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3,663,367.76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9.03%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042380512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静海城投</w:t>
            </w:r>
            <w:r>
              <w:rPr>
                <w:rFonts w:ascii="宋体" w:eastAsia="宋体" w:hAnsi="宋体" w:cs="宋体"/>
                <w:color w:val="000000"/>
              </w:rPr>
              <w:t>CP002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3,661,933.33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9.03%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032100916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洛阳城乡</w:t>
            </w:r>
            <w:r>
              <w:rPr>
                <w:rFonts w:ascii="宋体" w:eastAsia="宋体" w:hAnsi="宋体" w:cs="宋体"/>
                <w:color w:val="000000"/>
              </w:rPr>
              <w:t>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3,632,242.62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8.96%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3,573,893.70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8.81%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3,180,799.73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7.84%</w:t>
            </w:r>
          </w:p>
        </w:tc>
      </w:tr>
      <w:tr w:rsidR="00546F73" w:rsidTr="00291B4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3,150,961.64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46F73" w:rsidRDefault="00291B4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546F73" w:rsidTr="00291B4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46F73" w:rsidRDefault="00291B4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70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546F73" w:rsidRDefault="00546F73"/>
    <w:sectPr w:rsidR="00546F7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91B47">
      <w:r>
        <w:separator/>
      </w:r>
    </w:p>
  </w:endnote>
  <w:endnote w:type="continuationSeparator" w:id="0">
    <w:p w:rsidR="00000000" w:rsidRDefault="0029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91B47">
      <w:r>
        <w:separator/>
      </w:r>
    </w:p>
  </w:footnote>
  <w:footnote w:type="continuationSeparator" w:id="0">
    <w:p w:rsidR="00000000" w:rsidRDefault="00291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6F73"/>
    <w:rsid w:val="00291B47"/>
    <w:rsid w:val="0054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775A614-7021-4B20-9827-DCDE6766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91B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91B47"/>
    <w:rPr>
      <w:sz w:val="18"/>
      <w:szCs w:val="18"/>
    </w:rPr>
  </w:style>
  <w:style w:type="paragraph" w:styleId="a5">
    <w:name w:val="footer"/>
    <w:basedOn w:val="a"/>
    <w:link w:val="a6"/>
    <w:unhideWhenUsed/>
    <w:rsid w:val="00291B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91B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